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D9031E">
        <w:t xml:space="preserve">    </w:t>
      </w:r>
      <w:r w:rsidR="00433B52">
        <w:t xml:space="preserve">   15. septembril </w:t>
      </w:r>
      <w:r w:rsidR="008F5A92">
        <w:t xml:space="preserve"> </w:t>
      </w:r>
      <w:r w:rsidR="00250ACB">
        <w:t>2015</w:t>
      </w:r>
      <w:r w:rsidR="009F70D3">
        <w:t>, Tallinn</w:t>
      </w:r>
      <w:r w:rsidR="00433B52">
        <w:t>as, Pirita</w:t>
      </w:r>
      <w:r w:rsidR="006111F5">
        <w:t xml:space="preserve"> kontoris</w:t>
      </w:r>
    </w:p>
    <w:p w:rsidR="00B2433F" w:rsidRPr="00B2433F" w:rsidRDefault="00B2433F" w:rsidP="00B2433F"/>
    <w:p w:rsidR="00293AD8" w:rsidRPr="00293AD8" w:rsidRDefault="00433B52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17.15</w:t>
      </w:r>
    </w:p>
    <w:p w:rsidR="006111F5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 w:rsidR="00690407">
        <w:rPr>
          <w:sz w:val="28"/>
          <w:szCs w:val="28"/>
        </w:rPr>
        <w:t xml:space="preserve"> M. Mets, </w:t>
      </w:r>
      <w:r>
        <w:rPr>
          <w:sz w:val="28"/>
          <w:szCs w:val="28"/>
        </w:rPr>
        <w:t>A.Tetsmann</w:t>
      </w:r>
      <w:r w:rsidR="00433B52">
        <w:rPr>
          <w:sz w:val="28"/>
          <w:szCs w:val="28"/>
        </w:rPr>
        <w:t xml:space="preserve">, </w:t>
      </w:r>
      <w:r w:rsidR="00250ACB">
        <w:rPr>
          <w:sz w:val="28"/>
          <w:szCs w:val="28"/>
        </w:rPr>
        <w:t>V.Pedosk</w:t>
      </w:r>
      <w:r w:rsidR="006111F5">
        <w:rPr>
          <w:sz w:val="28"/>
          <w:szCs w:val="28"/>
        </w:rPr>
        <w:t xml:space="preserve">, </w:t>
      </w:r>
      <w:r w:rsidR="00DC25C3">
        <w:rPr>
          <w:sz w:val="28"/>
          <w:szCs w:val="28"/>
        </w:rPr>
        <w:t>J. Käo</w:t>
      </w:r>
      <w:r w:rsidR="00433B52">
        <w:rPr>
          <w:sz w:val="28"/>
          <w:szCs w:val="28"/>
        </w:rPr>
        <w:t>, E. Mats</w:t>
      </w:r>
    </w:p>
    <w:p w:rsidR="002F4267" w:rsidRDefault="00433B52" w:rsidP="002F4267">
      <w:r>
        <w:rPr>
          <w:sz w:val="28"/>
          <w:szCs w:val="28"/>
        </w:rPr>
        <w:t>Koosolekut juhatas E. Mats,</w:t>
      </w:r>
      <w:r w:rsidR="00293AD8">
        <w:rPr>
          <w:sz w:val="28"/>
          <w:szCs w:val="28"/>
        </w:rPr>
        <w:t xml:space="preserve"> protokollis A.Tetsmann</w:t>
      </w:r>
      <w:r w:rsidR="002F4267">
        <w:t xml:space="preserve">                                               </w:t>
      </w:r>
    </w:p>
    <w:p w:rsidR="00033CDD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A20454" w:rsidRDefault="00433B52" w:rsidP="00A204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111F5">
        <w:rPr>
          <w:sz w:val="28"/>
          <w:szCs w:val="28"/>
        </w:rPr>
        <w:t xml:space="preserve">.  </w:t>
      </w:r>
      <w:r w:rsidR="00511AAA">
        <w:rPr>
          <w:sz w:val="28"/>
          <w:szCs w:val="28"/>
        </w:rPr>
        <w:t xml:space="preserve">2015. A </w:t>
      </w:r>
      <w:r w:rsidR="006111F5">
        <w:rPr>
          <w:sz w:val="28"/>
          <w:szCs w:val="28"/>
        </w:rPr>
        <w:t>TYK karikavõistluste ja Laser Eurocup võistluse läbiviimisest</w:t>
      </w:r>
    </w:p>
    <w:p w:rsidR="00033CDD" w:rsidRDefault="00433B52" w:rsidP="00A20454">
      <w:pPr>
        <w:rPr>
          <w:sz w:val="28"/>
          <w:szCs w:val="28"/>
        </w:rPr>
      </w:pPr>
      <w:r>
        <w:rPr>
          <w:sz w:val="28"/>
          <w:szCs w:val="28"/>
        </w:rPr>
        <w:t>2.  Hooaja lõpetamisest</w:t>
      </w:r>
    </w:p>
    <w:p w:rsidR="00250ACB" w:rsidRDefault="00433B52" w:rsidP="00A20454">
      <w:pPr>
        <w:rPr>
          <w:sz w:val="28"/>
          <w:szCs w:val="28"/>
        </w:rPr>
      </w:pPr>
      <w:r>
        <w:rPr>
          <w:sz w:val="28"/>
          <w:szCs w:val="28"/>
        </w:rPr>
        <w:t>3.  Eelarve täitmisest</w:t>
      </w:r>
    </w:p>
    <w:p w:rsidR="00250ACB" w:rsidRDefault="00433B52" w:rsidP="00A20454">
      <w:pPr>
        <w:rPr>
          <w:sz w:val="28"/>
          <w:szCs w:val="28"/>
        </w:rPr>
      </w:pPr>
      <w:r>
        <w:rPr>
          <w:sz w:val="28"/>
          <w:szCs w:val="28"/>
        </w:rPr>
        <w:t>1.Informat</w:t>
      </w:r>
      <w:r w:rsidR="00511AAA">
        <w:rPr>
          <w:sz w:val="28"/>
          <w:szCs w:val="28"/>
        </w:rPr>
        <w:t>siooni andsid E. Mats ja A. Tet</w:t>
      </w:r>
      <w:r>
        <w:rPr>
          <w:sz w:val="28"/>
          <w:szCs w:val="28"/>
        </w:rPr>
        <w:t>smann. Võistlused viidi läbi kõrgel tasemel. Soosis ka ilm. Välisvõistlejaid oli Soomest, Leedust ja Lätist.Rõõmustavalt palju oli osalejaid Laseri Euro Cupil. Eelarve oli mõningases miinuses, mida kompenseeris eelmise aasta karikavõistluste pluss.</w:t>
      </w:r>
    </w:p>
    <w:p w:rsidR="00433B52" w:rsidRDefault="00433B52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Otsus: </w:t>
      </w:r>
      <w:r w:rsidR="00511AAA">
        <w:rPr>
          <w:sz w:val="28"/>
          <w:szCs w:val="28"/>
        </w:rPr>
        <w:t>Avaldada tänu hea töö</w:t>
      </w:r>
      <w:r w:rsidR="00C92F21">
        <w:rPr>
          <w:sz w:val="28"/>
          <w:szCs w:val="28"/>
        </w:rPr>
        <w:t xml:space="preserve"> eest võistluste direktorile St</w:t>
      </w:r>
      <w:r w:rsidR="00511AAA">
        <w:rPr>
          <w:sz w:val="28"/>
          <w:szCs w:val="28"/>
        </w:rPr>
        <w:t>ina-Sandra Rammole ja peavõistlusjuhile Madis Ausmanile. 2016. aasta võistluste formaat jätta samaks - kolm päeva ja samaaegselt Laseri Euro Cup.</w:t>
      </w:r>
    </w:p>
    <w:p w:rsidR="00511AAA" w:rsidRDefault="00511AAA" w:rsidP="00A20454">
      <w:pPr>
        <w:rPr>
          <w:sz w:val="28"/>
          <w:szCs w:val="28"/>
        </w:rPr>
      </w:pPr>
      <w:r>
        <w:rPr>
          <w:sz w:val="28"/>
          <w:szCs w:val="28"/>
        </w:rPr>
        <w:t>2. Arutati hooaja lõpetamist.</w:t>
      </w:r>
    </w:p>
    <w:p w:rsidR="00511AAA" w:rsidRDefault="00511AAA" w:rsidP="00A20454">
      <w:pPr>
        <w:rPr>
          <w:sz w:val="28"/>
          <w:szCs w:val="28"/>
        </w:rPr>
      </w:pPr>
      <w:r>
        <w:rPr>
          <w:sz w:val="28"/>
          <w:szCs w:val="28"/>
        </w:rPr>
        <w:t>Otsus. Hooaja lõpetamine toimub 27. novemb</w:t>
      </w:r>
      <w:r w:rsidR="00C92F21">
        <w:rPr>
          <w:sz w:val="28"/>
          <w:szCs w:val="28"/>
        </w:rPr>
        <w:t>ril algusega kell 18.00 Roseni T</w:t>
      </w:r>
      <w:bookmarkStart w:id="0" w:name="_GoBack"/>
      <w:bookmarkEnd w:id="0"/>
      <w:r>
        <w:rPr>
          <w:sz w:val="28"/>
          <w:szCs w:val="28"/>
        </w:rPr>
        <w:t>ornis. Osavõtutasu täiskasvanud liikmetele 40 ja noorliikmetele 20 eurot</w:t>
      </w:r>
    </w:p>
    <w:p w:rsidR="00511AAA" w:rsidRDefault="00511AAA" w:rsidP="00A2045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6AEC">
        <w:rPr>
          <w:sz w:val="28"/>
          <w:szCs w:val="28"/>
        </w:rPr>
        <w:t xml:space="preserve">. Informatsiooni andis </w:t>
      </w:r>
      <w:r w:rsidR="006111F5">
        <w:rPr>
          <w:sz w:val="28"/>
          <w:szCs w:val="28"/>
        </w:rPr>
        <w:t xml:space="preserve"> A. Tetsmann</w:t>
      </w:r>
      <w:r w:rsidR="00BC0EF9">
        <w:rPr>
          <w:sz w:val="28"/>
          <w:szCs w:val="28"/>
        </w:rPr>
        <w:t>.</w:t>
      </w:r>
    </w:p>
    <w:p w:rsidR="00250ACB" w:rsidRDefault="00511AAA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Eelarve täitmine on toimunud normaalselt.</w:t>
      </w:r>
    </w:p>
    <w:p w:rsidR="00BC0EF9" w:rsidRDefault="00511AAA" w:rsidP="00A20454">
      <w:pPr>
        <w:rPr>
          <w:sz w:val="28"/>
          <w:szCs w:val="28"/>
        </w:rPr>
      </w:pPr>
      <w:r>
        <w:rPr>
          <w:sz w:val="28"/>
          <w:szCs w:val="28"/>
        </w:rPr>
        <w:t>Otsus: Võtta informatsioon teadmiseks.</w:t>
      </w:r>
    </w:p>
    <w:p w:rsidR="009404F4" w:rsidRDefault="00825D84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Koosolek</w:t>
      </w:r>
      <w:r w:rsidR="00511AAA">
        <w:rPr>
          <w:sz w:val="28"/>
          <w:szCs w:val="28"/>
        </w:rPr>
        <w:t xml:space="preserve"> lõppes kell 18.1</w:t>
      </w:r>
      <w:r w:rsidR="009404F4">
        <w:rPr>
          <w:sz w:val="28"/>
          <w:szCs w:val="28"/>
        </w:rPr>
        <w:t>5</w:t>
      </w:r>
    </w:p>
    <w:p w:rsidR="00EE3CC1" w:rsidRDefault="005068F0" w:rsidP="00A20454">
      <w:pPr>
        <w:rPr>
          <w:sz w:val="28"/>
          <w:szCs w:val="28"/>
        </w:rPr>
      </w:pPr>
      <w:r>
        <w:rPr>
          <w:sz w:val="28"/>
          <w:szCs w:val="28"/>
        </w:rPr>
        <w:t>Koosoleku juhataja</w:t>
      </w:r>
      <w:r w:rsidR="00D9031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B55B5">
        <w:rPr>
          <w:sz w:val="28"/>
          <w:szCs w:val="28"/>
        </w:rPr>
        <w:t xml:space="preserve"> </w:t>
      </w:r>
      <w:r w:rsidR="00511AAA">
        <w:rPr>
          <w:sz w:val="28"/>
          <w:szCs w:val="28"/>
        </w:rPr>
        <w:t>E. Mats</w:t>
      </w:r>
      <w:r>
        <w:rPr>
          <w:sz w:val="28"/>
          <w:szCs w:val="28"/>
        </w:rPr>
        <w:t xml:space="preserve">              Protokollija</w:t>
      </w:r>
      <w:r w:rsidR="00D9031E">
        <w:rPr>
          <w:sz w:val="28"/>
          <w:szCs w:val="28"/>
        </w:rPr>
        <w:t>:</w:t>
      </w:r>
      <w:r>
        <w:rPr>
          <w:sz w:val="28"/>
          <w:szCs w:val="28"/>
        </w:rPr>
        <w:t xml:space="preserve">   A. Tetsmann</w:t>
      </w:r>
      <w:r w:rsidR="00FB55B5">
        <w:rPr>
          <w:sz w:val="28"/>
          <w:szCs w:val="28"/>
        </w:rPr>
        <w:t xml:space="preserve">                                                                                   </w:t>
      </w:r>
      <w:r w:rsidR="0056242E">
        <w:rPr>
          <w:sz w:val="28"/>
          <w:szCs w:val="28"/>
        </w:rPr>
        <w:t xml:space="preserve">         </w:t>
      </w:r>
      <w:r w:rsidR="00FB5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 w:rsidSect="00E30B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033CDD"/>
    <w:rsid w:val="00036F6A"/>
    <w:rsid w:val="00070893"/>
    <w:rsid w:val="001F3F3E"/>
    <w:rsid w:val="00250ACB"/>
    <w:rsid w:val="00293AD8"/>
    <w:rsid w:val="002F4267"/>
    <w:rsid w:val="0035586E"/>
    <w:rsid w:val="003F4860"/>
    <w:rsid w:val="00433B52"/>
    <w:rsid w:val="00450FA2"/>
    <w:rsid w:val="00453F12"/>
    <w:rsid w:val="00477989"/>
    <w:rsid w:val="004A3A1A"/>
    <w:rsid w:val="005068F0"/>
    <w:rsid w:val="00511AAA"/>
    <w:rsid w:val="0056242E"/>
    <w:rsid w:val="006111F5"/>
    <w:rsid w:val="006612B3"/>
    <w:rsid w:val="00690407"/>
    <w:rsid w:val="00794116"/>
    <w:rsid w:val="00825D84"/>
    <w:rsid w:val="008B6AEC"/>
    <w:rsid w:val="008F2199"/>
    <w:rsid w:val="008F5A92"/>
    <w:rsid w:val="009404F4"/>
    <w:rsid w:val="009F70D3"/>
    <w:rsid w:val="00A20454"/>
    <w:rsid w:val="00AB5CED"/>
    <w:rsid w:val="00AD7B1E"/>
    <w:rsid w:val="00AF6FEE"/>
    <w:rsid w:val="00B2433F"/>
    <w:rsid w:val="00B45BF8"/>
    <w:rsid w:val="00BC0EF9"/>
    <w:rsid w:val="00C10879"/>
    <w:rsid w:val="00C92F21"/>
    <w:rsid w:val="00CF5D0B"/>
    <w:rsid w:val="00D11EDA"/>
    <w:rsid w:val="00D9031E"/>
    <w:rsid w:val="00DC25C3"/>
    <w:rsid w:val="00DC773E"/>
    <w:rsid w:val="00E16A35"/>
    <w:rsid w:val="00E30BAD"/>
    <w:rsid w:val="00E45E92"/>
    <w:rsid w:val="00E53BD5"/>
    <w:rsid w:val="00EA4E25"/>
    <w:rsid w:val="00ED0B57"/>
    <w:rsid w:val="00ED4B19"/>
    <w:rsid w:val="00EE3CC1"/>
    <w:rsid w:val="00F964B2"/>
    <w:rsid w:val="00FB55B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2015-03-14T06:24:00Z</cp:lastPrinted>
  <dcterms:created xsi:type="dcterms:W3CDTF">2015-09-24T14:36:00Z</dcterms:created>
  <dcterms:modified xsi:type="dcterms:W3CDTF">2015-09-24T14:40:00Z</dcterms:modified>
</cp:coreProperties>
</file>